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14" w:rsidRPr="006273A8" w:rsidRDefault="00476114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Arial,Bold"/>
          <w:bCs/>
          <w:color w:val="000000"/>
          <w:sz w:val="24"/>
          <w:szCs w:val="24"/>
        </w:rPr>
      </w:pPr>
    </w:p>
    <w:p w:rsidR="00524022" w:rsidRPr="005C4EBD" w:rsidRDefault="00476114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Arial,Bold"/>
          <w:bCs/>
          <w:i/>
          <w:color w:val="000000"/>
          <w:sz w:val="24"/>
          <w:szCs w:val="24"/>
        </w:rPr>
      </w:pPr>
      <w:r w:rsidRPr="005C4EBD">
        <w:rPr>
          <w:rFonts w:cs="Arial,Bold"/>
          <w:bCs/>
          <w:i/>
          <w:color w:val="000000"/>
          <w:sz w:val="24"/>
          <w:szCs w:val="24"/>
        </w:rPr>
        <w:t>Gesetzliche Vorgaben</w:t>
      </w:r>
      <w:r w:rsidR="00524022" w:rsidRPr="005C4EBD">
        <w:rPr>
          <w:rFonts w:cs="Arial,Bold"/>
          <w:bCs/>
          <w:i/>
          <w:color w:val="000000"/>
          <w:sz w:val="24"/>
          <w:szCs w:val="24"/>
        </w:rPr>
        <w:t>:</w:t>
      </w:r>
    </w:p>
    <w:p w:rsidR="00524022" w:rsidRDefault="006273A8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 w:rsidRPr="00AD02CF">
        <w:rPr>
          <w:rFonts w:cs="Times New Roman,Bold"/>
          <w:bCs/>
          <w:sz w:val="24"/>
          <w:szCs w:val="24"/>
        </w:rPr>
        <w:t xml:space="preserve">Das </w:t>
      </w:r>
      <w:r w:rsidR="00524022" w:rsidRPr="00AD02CF">
        <w:rPr>
          <w:rFonts w:cs="Times New Roman,Bold"/>
          <w:bCs/>
          <w:sz w:val="24"/>
          <w:szCs w:val="24"/>
        </w:rPr>
        <w:t xml:space="preserve"> Infektionsschutzgesetz (IfSG) </w:t>
      </w:r>
      <w:r w:rsidRPr="00AD02CF">
        <w:rPr>
          <w:rFonts w:cs="Times New Roman,Bold"/>
          <w:bCs/>
          <w:sz w:val="24"/>
          <w:szCs w:val="24"/>
        </w:rPr>
        <w:t>gibt in § 6 vor, dass bei verschiedenen übertragbaren Krankheiten (bei Verdacht, Erkrankung oder Tod</w:t>
      </w:r>
      <w:r w:rsidR="00BF2F09" w:rsidRPr="00AD02CF">
        <w:rPr>
          <w:rFonts w:cs="Times New Roman,Bold"/>
          <w:bCs/>
          <w:sz w:val="24"/>
          <w:szCs w:val="24"/>
        </w:rPr>
        <w:t xml:space="preserve">) </w:t>
      </w:r>
      <w:r w:rsidR="00524022" w:rsidRPr="00AD02CF">
        <w:rPr>
          <w:rFonts w:cs="Times New Roman,Bold"/>
          <w:bCs/>
          <w:sz w:val="24"/>
          <w:szCs w:val="24"/>
        </w:rPr>
        <w:t>eine Meldung a</w:t>
      </w:r>
      <w:r w:rsidR="00F07BDE">
        <w:rPr>
          <w:rFonts w:cs="Times New Roman,Bold"/>
          <w:bCs/>
          <w:sz w:val="24"/>
          <w:szCs w:val="24"/>
        </w:rPr>
        <w:t xml:space="preserve">n das zuständige Gesundheitsamt </w:t>
      </w:r>
      <w:r w:rsidRPr="00AD02CF">
        <w:rPr>
          <w:rFonts w:cs="Times New Roman,Bold"/>
          <w:bCs/>
          <w:sz w:val="24"/>
          <w:szCs w:val="24"/>
        </w:rPr>
        <w:t xml:space="preserve">erfolgen muss. </w:t>
      </w:r>
    </w:p>
    <w:p w:rsidR="005C4EBD" w:rsidRDefault="005C4EBD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</w:p>
    <w:p w:rsidR="005C4EBD" w:rsidRPr="005C4EBD" w:rsidRDefault="005C4EBD" w:rsidP="007B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/>
          <w:bCs/>
          <w:sz w:val="24"/>
          <w:szCs w:val="24"/>
        </w:rPr>
      </w:pPr>
      <w:r w:rsidRPr="005C4EBD">
        <w:rPr>
          <w:rFonts w:cs="Times New Roman,Bold"/>
          <w:b/>
          <w:bCs/>
          <w:sz w:val="24"/>
          <w:szCs w:val="24"/>
        </w:rPr>
        <w:t>Was muss gemeldet werden?</w:t>
      </w:r>
    </w:p>
    <w:p w:rsidR="00F07BDE" w:rsidRPr="00AD02CF" w:rsidRDefault="00F07BDE" w:rsidP="007B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>
        <w:rPr>
          <w:rFonts w:cs="Times New Roman,Bold"/>
          <w:bCs/>
          <w:sz w:val="24"/>
          <w:szCs w:val="24"/>
        </w:rPr>
        <w:t>Auf dem Meldeformular ist ersichtlich, um welche Infektionskrankheiten es sich dabei handelt.</w:t>
      </w:r>
      <w:r w:rsidRPr="00F07BDE">
        <w:rPr>
          <w:rFonts w:cs="Times New Roman,Bold"/>
          <w:bCs/>
          <w:sz w:val="24"/>
          <w:szCs w:val="24"/>
        </w:rPr>
        <w:t xml:space="preserve"> </w:t>
      </w:r>
      <w:r w:rsidRPr="00AD02CF">
        <w:rPr>
          <w:rFonts w:cs="Times New Roman,Bold"/>
          <w:bCs/>
          <w:sz w:val="24"/>
          <w:szCs w:val="24"/>
        </w:rPr>
        <w:t xml:space="preserve">Ein </w:t>
      </w:r>
      <w:r w:rsidRPr="00072410">
        <w:rPr>
          <w:rFonts w:cs="Times New Roman,Bold"/>
          <w:b/>
          <w:bCs/>
          <w:sz w:val="24"/>
          <w:szCs w:val="24"/>
        </w:rPr>
        <w:t>Meldeformular</w:t>
      </w:r>
      <w:r w:rsidRPr="00AD02CF">
        <w:rPr>
          <w:rFonts w:cs="Times New Roman,Bold"/>
          <w:bCs/>
          <w:sz w:val="24"/>
          <w:szCs w:val="24"/>
        </w:rPr>
        <w:t xml:space="preserve"> liegt – als Kopiervorlage – dem Hygieneplan </w:t>
      </w:r>
      <w:r>
        <w:rPr>
          <w:rFonts w:cs="Times New Roman,Bold"/>
          <w:bCs/>
          <w:sz w:val="24"/>
          <w:szCs w:val="24"/>
        </w:rPr>
        <w:t xml:space="preserve">als Anlage </w:t>
      </w:r>
      <w:r w:rsidRPr="00AD02CF">
        <w:rPr>
          <w:rFonts w:cs="Times New Roman,Bold"/>
          <w:bCs/>
          <w:sz w:val="24"/>
          <w:szCs w:val="24"/>
        </w:rPr>
        <w:t>bei.</w:t>
      </w:r>
    </w:p>
    <w:p w:rsidR="00F07BDE" w:rsidRPr="00AD02CF" w:rsidRDefault="00F07BDE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</w:p>
    <w:p w:rsidR="00AA6ED6" w:rsidRDefault="00AA6ED6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 w:rsidRPr="00AD02CF">
        <w:rPr>
          <w:rFonts w:cs="Times New Roman,Bold"/>
          <w:bCs/>
          <w:sz w:val="24"/>
          <w:szCs w:val="24"/>
        </w:rPr>
        <w:t>Zu beachten ist auch die Pflicht zur Meldung einer „über das übliche Ausmaß einer Impfreaktion hinausgehenden gesundheitlichen Schädigung“.</w:t>
      </w:r>
    </w:p>
    <w:p w:rsidR="00F07BDE" w:rsidRDefault="00F07BDE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</w:p>
    <w:p w:rsidR="005C4EBD" w:rsidRDefault="005C4EBD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</w:p>
    <w:p w:rsidR="005C4EBD" w:rsidRPr="005C4EBD" w:rsidRDefault="005C4EBD" w:rsidP="007B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/>
          <w:bCs/>
          <w:sz w:val="24"/>
          <w:szCs w:val="24"/>
        </w:rPr>
      </w:pPr>
      <w:r w:rsidRPr="005C4EBD">
        <w:rPr>
          <w:rFonts w:cs="Times New Roman,Bold"/>
          <w:b/>
          <w:bCs/>
          <w:sz w:val="24"/>
          <w:szCs w:val="24"/>
        </w:rPr>
        <w:t>Wie muss gemeldet werden?</w:t>
      </w:r>
    </w:p>
    <w:p w:rsidR="00524022" w:rsidRDefault="00524022" w:rsidP="007B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 w:rsidRPr="00AD02CF">
        <w:rPr>
          <w:rFonts w:cs="Times New Roman,Bold"/>
          <w:bCs/>
          <w:sz w:val="24"/>
          <w:szCs w:val="24"/>
        </w:rPr>
        <w:t xml:space="preserve">Die namentliche Meldung hat </w:t>
      </w:r>
      <w:r w:rsidRPr="00F07BDE">
        <w:rPr>
          <w:rFonts w:cs="Times New Roman,Bold"/>
          <w:bCs/>
          <w:sz w:val="24"/>
          <w:szCs w:val="24"/>
          <w:u w:val="single"/>
        </w:rPr>
        <w:t>durch den feststellenden Arzt</w:t>
      </w:r>
      <w:r w:rsidRPr="00AD02CF">
        <w:rPr>
          <w:rFonts w:cs="Times New Roman,Bold"/>
          <w:bCs/>
          <w:sz w:val="24"/>
          <w:szCs w:val="24"/>
        </w:rPr>
        <w:t xml:space="preserve"> </w:t>
      </w:r>
      <w:r w:rsidRPr="00F07BDE">
        <w:rPr>
          <w:rFonts w:cs="Times New Roman,Bold"/>
          <w:bCs/>
          <w:i/>
          <w:sz w:val="24"/>
          <w:szCs w:val="24"/>
          <w:u w:val="single"/>
        </w:rPr>
        <w:t>unverzüglich</w:t>
      </w:r>
      <w:r w:rsidRPr="00AD02CF">
        <w:rPr>
          <w:rFonts w:cs="Times New Roman,Bold"/>
          <w:bCs/>
          <w:sz w:val="24"/>
          <w:szCs w:val="24"/>
        </w:rPr>
        <w:t>, spätestens innerhalb von 24</w:t>
      </w:r>
      <w:r w:rsidR="006273A8" w:rsidRPr="00AD02CF">
        <w:rPr>
          <w:rFonts w:cs="Times New Roman,Bold"/>
          <w:bCs/>
          <w:sz w:val="24"/>
          <w:szCs w:val="24"/>
        </w:rPr>
        <w:t xml:space="preserve"> </w:t>
      </w:r>
      <w:r w:rsidRPr="00AD02CF">
        <w:rPr>
          <w:rFonts w:cs="Times New Roman,Bold"/>
          <w:bCs/>
          <w:sz w:val="24"/>
          <w:szCs w:val="24"/>
        </w:rPr>
        <w:t>Stunden nach erfolgter Kenntnis, gegenüber dem für den Aufenthalt zuständigen Gesundheitsamt zu</w:t>
      </w:r>
      <w:r w:rsidR="006273A8" w:rsidRPr="00AD02CF">
        <w:rPr>
          <w:rFonts w:cs="Times New Roman,Bold"/>
          <w:bCs/>
          <w:sz w:val="24"/>
          <w:szCs w:val="24"/>
        </w:rPr>
        <w:t xml:space="preserve"> </w:t>
      </w:r>
      <w:r w:rsidRPr="00AD02CF">
        <w:rPr>
          <w:rFonts w:cs="Times New Roman,Bold"/>
          <w:bCs/>
          <w:sz w:val="24"/>
          <w:szCs w:val="24"/>
        </w:rPr>
        <w:t>erfolgen. Eine Meldung darf wegen einzelner fehlender Angaben nicht verzögert werden (Nachmeldung,</w:t>
      </w:r>
      <w:r w:rsidR="006273A8" w:rsidRPr="00AD02CF">
        <w:rPr>
          <w:rFonts w:cs="Times New Roman,Bold"/>
          <w:bCs/>
          <w:sz w:val="24"/>
          <w:szCs w:val="24"/>
        </w:rPr>
        <w:t xml:space="preserve"> </w:t>
      </w:r>
      <w:r w:rsidRPr="00AD02CF">
        <w:rPr>
          <w:rFonts w:cs="Times New Roman,Bold"/>
          <w:bCs/>
          <w:sz w:val="24"/>
          <w:szCs w:val="24"/>
        </w:rPr>
        <w:t>ggf. Korrektur nach deren Vorliegen).</w:t>
      </w:r>
    </w:p>
    <w:p w:rsidR="005C4EBD" w:rsidRDefault="005C4EBD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</w:p>
    <w:p w:rsidR="005C4EBD" w:rsidRPr="00AD02CF" w:rsidRDefault="005C4EBD" w:rsidP="008C12EB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>
        <w:rPr>
          <w:rFonts w:cs="Times New Roman,Bold"/>
          <w:bCs/>
          <w:sz w:val="24"/>
          <w:szCs w:val="24"/>
        </w:rPr>
        <w:t xml:space="preserve">Um der Pflicht </w:t>
      </w:r>
      <w:r w:rsidR="00350CF0">
        <w:rPr>
          <w:rFonts w:cs="Times New Roman,Bold"/>
          <w:bCs/>
          <w:sz w:val="24"/>
          <w:szCs w:val="24"/>
        </w:rPr>
        <w:t xml:space="preserve">der Arztpraxis </w:t>
      </w:r>
      <w:r>
        <w:rPr>
          <w:rFonts w:cs="Times New Roman,Bold"/>
          <w:bCs/>
          <w:sz w:val="24"/>
          <w:szCs w:val="24"/>
        </w:rPr>
        <w:t xml:space="preserve">zur unverzüglichen Meldung auch </w:t>
      </w:r>
      <w:bookmarkStart w:id="0" w:name="_GoBack"/>
      <w:bookmarkEnd w:id="0"/>
      <w:r>
        <w:rPr>
          <w:rFonts w:cs="Times New Roman,Bold"/>
          <w:bCs/>
          <w:sz w:val="24"/>
          <w:szCs w:val="24"/>
        </w:rPr>
        <w:t>bei hohem Patientenaufkommen nachkommen zu können, empfiehlt sich die Übersendung des ausgefüllten Meldebogens per Fax.</w:t>
      </w:r>
    </w:p>
    <w:p w:rsidR="005C4EBD" w:rsidRDefault="005C4EBD" w:rsidP="005C4EBD">
      <w:pPr>
        <w:autoSpaceDE w:val="0"/>
        <w:autoSpaceDN w:val="0"/>
        <w:adjustRightInd w:val="0"/>
        <w:spacing w:after="0" w:line="240" w:lineRule="auto"/>
        <w:contextualSpacing/>
        <w:rPr>
          <w:rFonts w:cs="Times New Roman,Bold"/>
          <w:bCs/>
          <w:sz w:val="24"/>
          <w:szCs w:val="24"/>
        </w:rPr>
      </w:pPr>
      <w:r>
        <w:rPr>
          <w:rFonts w:cs="Times New Roman,Bold"/>
          <w:bCs/>
          <w:sz w:val="24"/>
          <w:szCs w:val="24"/>
        </w:rPr>
        <w:t xml:space="preserve">Eine </w:t>
      </w:r>
      <w:r w:rsidRPr="00F07BDE">
        <w:rPr>
          <w:rFonts w:cs="Times New Roman,Bold"/>
          <w:b/>
          <w:bCs/>
          <w:sz w:val="24"/>
          <w:szCs w:val="24"/>
        </w:rPr>
        <w:t>Liste der Gesundheitsämter</w:t>
      </w:r>
      <w:r>
        <w:rPr>
          <w:rFonts w:cs="Times New Roman,Bold"/>
          <w:bCs/>
          <w:sz w:val="24"/>
          <w:szCs w:val="24"/>
        </w:rPr>
        <w:t xml:space="preserve"> in Hessen liegt als Anlage dem Hygieneplan bei.</w:t>
      </w:r>
    </w:p>
    <w:p w:rsidR="00524022" w:rsidRDefault="00524022" w:rsidP="008C12EB">
      <w:pPr>
        <w:spacing w:line="240" w:lineRule="auto"/>
        <w:contextualSpacing/>
        <w:rPr>
          <w:rFonts w:cs="Arial"/>
          <w:color w:val="3553A5"/>
          <w:sz w:val="24"/>
          <w:szCs w:val="24"/>
        </w:rPr>
      </w:pPr>
    </w:p>
    <w:p w:rsidR="00072410" w:rsidRDefault="00072410" w:rsidP="008C12EB">
      <w:pPr>
        <w:spacing w:line="240" w:lineRule="auto"/>
        <w:contextualSpacing/>
        <w:rPr>
          <w:rFonts w:cs="Arial"/>
          <w:color w:val="3553A5"/>
          <w:sz w:val="24"/>
          <w:szCs w:val="24"/>
        </w:rPr>
      </w:pPr>
    </w:p>
    <w:p w:rsidR="00072410" w:rsidRPr="006273A8" w:rsidRDefault="00072410" w:rsidP="008C12EB">
      <w:pPr>
        <w:spacing w:line="240" w:lineRule="auto"/>
        <w:contextualSpacing/>
        <w:rPr>
          <w:rFonts w:cs="Arial"/>
          <w:color w:val="3553A5"/>
          <w:sz w:val="24"/>
          <w:szCs w:val="24"/>
        </w:rPr>
      </w:pPr>
    </w:p>
    <w:p w:rsidR="00524022" w:rsidRPr="00F07BDE" w:rsidRDefault="00524022" w:rsidP="008C12EB">
      <w:pPr>
        <w:spacing w:line="240" w:lineRule="auto"/>
        <w:contextualSpacing/>
        <w:rPr>
          <w:rFonts w:cs="Arial"/>
          <w:sz w:val="24"/>
          <w:szCs w:val="24"/>
        </w:rPr>
      </w:pPr>
    </w:p>
    <w:sectPr w:rsidR="00524022" w:rsidRPr="00F07BDE" w:rsidSect="00425CA3">
      <w:headerReference w:type="default" r:id="rId7"/>
      <w:footerReference w:type="default" r:id="rId8"/>
      <w:pgSz w:w="11906" w:h="16838"/>
      <w:pgMar w:top="1417" w:right="1417" w:bottom="1134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E" w:rsidRDefault="00A8607E" w:rsidP="00A8607E">
      <w:pPr>
        <w:spacing w:after="0" w:line="240" w:lineRule="auto"/>
      </w:pPr>
      <w:r>
        <w:separator/>
      </w:r>
    </w:p>
  </w:endnote>
  <w:endnote w:type="continuationSeparator" w:id="0">
    <w:p w:rsidR="00A8607E" w:rsidRDefault="00A8607E" w:rsidP="00A8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425CA3" w:rsidRPr="004B7A84" w:rsidTr="000F18D3">
      <w:tc>
        <w:tcPr>
          <w:tcW w:w="3070" w:type="dxa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  <w:r>
            <w:rPr>
              <w:rFonts w:cs="Arial"/>
              <w:sz w:val="18"/>
            </w:rPr>
            <w:t>Infektionsmeldung</w:t>
          </w:r>
        </w:p>
      </w:tc>
    </w:tr>
    <w:tr w:rsidR="00425CA3" w:rsidRPr="004B7A84" w:rsidTr="000F18D3">
      <w:tc>
        <w:tcPr>
          <w:tcW w:w="3070" w:type="dxa"/>
          <w:vMerge w:val="restart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350CF0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350CF0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425CA3" w:rsidRPr="004B7A84" w:rsidTr="000F18D3">
      <w:tc>
        <w:tcPr>
          <w:tcW w:w="3070" w:type="dxa"/>
          <w:vMerge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425CA3" w:rsidRPr="00C03F9F" w:rsidRDefault="00425CA3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425CA3" w:rsidRDefault="00425C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E" w:rsidRDefault="00A8607E" w:rsidP="00A8607E">
      <w:pPr>
        <w:spacing w:after="0" w:line="240" w:lineRule="auto"/>
      </w:pPr>
      <w:r>
        <w:separator/>
      </w:r>
    </w:p>
  </w:footnote>
  <w:footnote w:type="continuationSeparator" w:id="0">
    <w:p w:rsidR="00A8607E" w:rsidRDefault="00A8607E" w:rsidP="00A8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4"/>
      <w:gridCol w:w="2016"/>
    </w:tblGrid>
    <w:tr w:rsidR="00425CA3" w:rsidTr="000F18D3">
      <w:tc>
        <w:tcPr>
          <w:tcW w:w="7479" w:type="dxa"/>
          <w:vAlign w:val="center"/>
        </w:tcPr>
        <w:p w:rsidR="00425CA3" w:rsidRDefault="00425CA3" w:rsidP="000F18D3">
          <w:pPr>
            <w:pStyle w:val="Kopfzeile"/>
            <w:jc w:val="center"/>
          </w:pPr>
        </w:p>
        <w:p w:rsidR="00425CA3" w:rsidRPr="00BA2EDE" w:rsidRDefault="00425CA3" w:rsidP="000F18D3">
          <w:pPr>
            <w:contextualSpacing/>
            <w:rPr>
              <w:rFonts w:cs="Arial"/>
              <w:b/>
              <w:bCs/>
              <w:sz w:val="28"/>
              <w:szCs w:val="24"/>
            </w:rPr>
          </w:pPr>
          <w:r>
            <w:rPr>
              <w:rFonts w:cs="Arial"/>
              <w:b/>
              <w:bCs/>
              <w:sz w:val="28"/>
              <w:szCs w:val="24"/>
            </w:rPr>
            <w:t>Erfassung und Meldung übertragbarer Krankheiten</w:t>
          </w:r>
        </w:p>
        <w:p w:rsidR="00425CA3" w:rsidRDefault="00425CA3" w:rsidP="000F18D3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425CA3" w:rsidRDefault="00425CA3" w:rsidP="000F18D3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425CA3" w:rsidRDefault="00425CA3" w:rsidP="000F18D3">
          <w:pPr>
            <w:pStyle w:val="Kopfzeile"/>
            <w:jc w:val="center"/>
            <w:rPr>
              <w:b/>
              <w:color w:val="FF0000"/>
            </w:rPr>
          </w:pPr>
          <w:r w:rsidRPr="0089081D">
            <w:rPr>
              <w:b/>
              <w:color w:val="FF0000"/>
            </w:rPr>
            <w:t>PRAXISLOGO</w:t>
          </w:r>
        </w:p>
        <w:p w:rsidR="00425CA3" w:rsidRPr="0089081D" w:rsidRDefault="00425CA3" w:rsidP="000F18D3">
          <w:pPr>
            <w:pStyle w:val="Kopfzeil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(oder Stempel)</w:t>
          </w:r>
        </w:p>
        <w:p w:rsidR="00425CA3" w:rsidRDefault="00425CA3" w:rsidP="000F18D3">
          <w:pPr>
            <w:pStyle w:val="Kopfzeile"/>
            <w:jc w:val="center"/>
          </w:pPr>
          <w:r w:rsidRPr="0089081D">
            <w:rPr>
              <w:b/>
              <w:color w:val="FF0000"/>
            </w:rPr>
            <w:t>EINFÜGEN</w:t>
          </w:r>
        </w:p>
      </w:tc>
    </w:tr>
  </w:tbl>
  <w:p w:rsidR="00425CA3" w:rsidRDefault="00425C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2"/>
    <w:rsid w:val="00072410"/>
    <w:rsid w:val="000904A7"/>
    <w:rsid w:val="000905CB"/>
    <w:rsid w:val="00134900"/>
    <w:rsid w:val="0014207F"/>
    <w:rsid w:val="001D6907"/>
    <w:rsid w:val="001E0950"/>
    <w:rsid w:val="001E11C2"/>
    <w:rsid w:val="00247C24"/>
    <w:rsid w:val="00263D3E"/>
    <w:rsid w:val="00281A35"/>
    <w:rsid w:val="00294A11"/>
    <w:rsid w:val="00350CF0"/>
    <w:rsid w:val="0035201E"/>
    <w:rsid w:val="003A34AA"/>
    <w:rsid w:val="003B274E"/>
    <w:rsid w:val="003E2975"/>
    <w:rsid w:val="00402446"/>
    <w:rsid w:val="00425CA3"/>
    <w:rsid w:val="00476114"/>
    <w:rsid w:val="00491B81"/>
    <w:rsid w:val="004F7B0A"/>
    <w:rsid w:val="005061E6"/>
    <w:rsid w:val="00524022"/>
    <w:rsid w:val="005C4EBD"/>
    <w:rsid w:val="00605E4D"/>
    <w:rsid w:val="006273A8"/>
    <w:rsid w:val="006361ED"/>
    <w:rsid w:val="00655D03"/>
    <w:rsid w:val="007B5267"/>
    <w:rsid w:val="007F1CA4"/>
    <w:rsid w:val="00815ECA"/>
    <w:rsid w:val="00862BCF"/>
    <w:rsid w:val="008C12EB"/>
    <w:rsid w:val="009529F7"/>
    <w:rsid w:val="009C3FD6"/>
    <w:rsid w:val="009E2FBE"/>
    <w:rsid w:val="009F3881"/>
    <w:rsid w:val="00A31BB6"/>
    <w:rsid w:val="00A77CEC"/>
    <w:rsid w:val="00A8607E"/>
    <w:rsid w:val="00AA6ED6"/>
    <w:rsid w:val="00AC10EB"/>
    <w:rsid w:val="00AD02CF"/>
    <w:rsid w:val="00B57127"/>
    <w:rsid w:val="00B90161"/>
    <w:rsid w:val="00BF2F09"/>
    <w:rsid w:val="00C042DA"/>
    <w:rsid w:val="00C45C50"/>
    <w:rsid w:val="00D335C3"/>
    <w:rsid w:val="00DB0442"/>
    <w:rsid w:val="00DF22B1"/>
    <w:rsid w:val="00F07BDE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24022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402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4022"/>
    <w:rPr>
      <w:rFonts w:ascii="Helvetica" w:eastAsia="Times New Roman" w:hAnsi="Helvetica" w:cs="Times New Roman"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5240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-invisible1">
    <w:name w:val="element-invisible1"/>
    <w:basedOn w:val="Absatz-Standardschriftart"/>
    <w:rsid w:val="00524022"/>
  </w:style>
  <w:style w:type="table" w:styleId="Tabellenraster">
    <w:name w:val="Table Grid"/>
    <w:basedOn w:val="NormaleTabelle"/>
    <w:uiPriority w:val="59"/>
    <w:rsid w:val="00C0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07E"/>
  </w:style>
  <w:style w:type="paragraph" w:styleId="Fuzeile">
    <w:name w:val="footer"/>
    <w:basedOn w:val="Standard"/>
    <w:link w:val="FuzeileZchn"/>
    <w:uiPriority w:val="99"/>
    <w:unhideWhenUsed/>
    <w:rsid w:val="00A8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0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24022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402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4022"/>
    <w:rPr>
      <w:rFonts w:ascii="Helvetica" w:eastAsia="Times New Roman" w:hAnsi="Helvetica" w:cs="Times New Roman"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5240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-invisible1">
    <w:name w:val="element-invisible1"/>
    <w:basedOn w:val="Absatz-Standardschriftart"/>
    <w:rsid w:val="00524022"/>
  </w:style>
  <w:style w:type="table" w:styleId="Tabellenraster">
    <w:name w:val="Table Grid"/>
    <w:basedOn w:val="NormaleTabelle"/>
    <w:uiPriority w:val="59"/>
    <w:rsid w:val="00C0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07E"/>
  </w:style>
  <w:style w:type="paragraph" w:styleId="Fuzeile">
    <w:name w:val="footer"/>
    <w:basedOn w:val="Standard"/>
    <w:link w:val="FuzeileZchn"/>
    <w:uiPriority w:val="99"/>
    <w:unhideWhenUsed/>
    <w:rsid w:val="00A8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0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5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6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49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6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6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3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0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2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22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8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2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93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9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19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3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8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2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2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4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9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63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4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4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83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79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1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9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9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9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2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0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5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9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5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1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1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4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1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0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1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0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3</cp:revision>
  <dcterms:created xsi:type="dcterms:W3CDTF">2016-02-15T13:16:00Z</dcterms:created>
  <dcterms:modified xsi:type="dcterms:W3CDTF">2016-02-22T08:35:00Z</dcterms:modified>
</cp:coreProperties>
</file>